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E" w:rsidRPr="00D012CE" w:rsidRDefault="00D012CE" w:rsidP="00D012CE">
      <w:pPr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D012CE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Upute za građane</w:t>
      </w:r>
    </w:p>
    <w:p w:rsidR="00D012CE" w:rsidRPr="00D012CE" w:rsidRDefault="00D012CE" w:rsidP="00D012CE">
      <w:pPr>
        <w:spacing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eastAsia="hr-HR"/>
        </w:rPr>
        <w:drawing>
          <wp:inline distT="0" distB="0" distL="0" distR="0" wp14:anchorId="2B5F27AA" wp14:editId="7C816737">
            <wp:extent cx="5425779" cy="3829050"/>
            <wp:effectExtent l="0" t="0" r="3810" b="0"/>
            <wp:docPr id="1" name="Slika 1" descr="Slika /slike/CIVILNA ZAŠTITA/UPUTE_FOTKA.jpg">
              <a:hlinkClick xmlns:a="http://schemas.openxmlformats.org/drawingml/2006/main" r:id="rId6" tooltip="&quot;Povećaj sli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/slike/CIVILNA ZAŠTITA/UPUTE_FOTKA.jpg">
                      <a:hlinkClick r:id="rId6" tooltip="&quot;Povećaj sli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79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CE" w:rsidRPr="00D012CE" w:rsidRDefault="00D012CE" w:rsidP="00D012CE">
      <w:pPr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</w:pPr>
      <w:r w:rsidRPr="00D012CE">
        <w:rPr>
          <w:rFonts w:ascii="Arial" w:eastAsia="Times New Roman" w:hAnsi="Arial" w:cs="Arial"/>
          <w:b/>
          <w:bCs/>
          <w:color w:val="191919"/>
          <w:sz w:val="32"/>
          <w:szCs w:val="32"/>
          <w:lang w:eastAsia="hr-HR"/>
        </w:rPr>
        <w:t>Primjerene preventivne pripreme i sveobuhvatne i pravovremene mjere zaštite i spašavanja čuvaju naše živote i imovinu, umanjuju nastale posljedice, a cjelokupan sustav čine učinkovitijim.</w:t>
      </w:r>
    </w:p>
    <w:p w:rsidR="00D012CE" w:rsidRPr="00D012CE" w:rsidRDefault="00D012CE" w:rsidP="00D012CE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Sigurnost i zaštita vaši su primarni interesi, ali u njihovom ostvarivanju, pored uloge namjenski organiziranih žurnih službi i operativnih snaga zaštite i spašavanja izuzetno je značajan i vaš osobni doprinos. Primjerene preventivne pripreme i sveobuhvatne i pravovremene mjere zaštite i spašavanja čuvaju naše živote i imovinu, umanjuju nastale posljedice, a cjelokupan sustav zaštite i spašavanja čine učinkovitijim. Stoga se na vrijeme pripremite, kako bi u slučaju nesreće mogli pomoći sebi i drugima.</w:t>
      </w:r>
    </w:p>
    <w:p w:rsidR="00D012CE" w:rsidRPr="00D012CE" w:rsidRDefault="00D012CE" w:rsidP="00D012CE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Prije nesreće:</w:t>
      </w:r>
    </w:p>
    <w:p w:rsidR="00D012CE" w:rsidRPr="00D012CE" w:rsidRDefault="00D012CE" w:rsidP="00D012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upoznajte se s utvrđenim mjerama i planovima sigurnosti i zaštite za određeni prostor ili sredstvo (stambeni prostor, otvoreni prostor, sredstva javnog prijevoza, sportski objekt, prodajni centar, kino dvorana, škola, </w:t>
      </w:r>
      <w:proofErr w:type="spellStart"/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disco</w:t>
      </w:r>
      <w:proofErr w:type="spellEnd"/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klub i sl.),</w:t>
      </w:r>
    </w:p>
    <w:p w:rsidR="00D012CE" w:rsidRPr="00D012CE" w:rsidRDefault="00D012CE" w:rsidP="00D012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upoznajte se s dodatnim – konkretnim mjerama zaštite preporučenim za pojedine događaje koji mogu ugroziti vašu sigurnost (požar, poplava, potres, toplotni val, olujno nevrijeme s grmljavinom, suša, tuča i dr.),</w:t>
      </w:r>
    </w:p>
    <w:p w:rsidR="00D012CE" w:rsidRPr="00D012CE" w:rsidRDefault="00D012CE" w:rsidP="00D012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upoznavanje s općim i konkretnim mjerama sigurnosti i zaštite omogućit će Vam lakše prilagođavanje situacijama u kojima možete biti ugroženi ali i postupanje – ponašanje u prostoru u kojem se možete zateći, s obzirom na stvarne uvjete u tom prostoru (infrastrukturu, opremu, broj ljudi, sredstva za spašavanje, spasilačke timove, brzinu reakcije i sl.) i događaj koji ugrožava Vašu sigurnost,</w:t>
      </w:r>
    </w:p>
    <w:p w:rsidR="00D012CE" w:rsidRPr="00D012CE" w:rsidRDefault="00D012CE" w:rsidP="00D012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osposobite se za provođenje mjera osobne i uzajamne zaštite. Možete se naći u situaciji koja će zahtijevati Vaše angažiranje u zaštiti i spašavanju života ljudi, imovine i okoliša neposredno nakon nesreće ili za vrijeme njenog trajanja, odnosno prije nego što na mjesto nesreće dođu timovi žurnih službi i operativnih snaga zaštite i spašavanja. U stvarnom životu, osobito kada nastanu katastrofe i veće nesreće, češće se možete naći u takvoj situaciji, prvenstveno iz razloga što organizirane snage zaštite i spašavanja, zbog obima nastalih posljedica, neće biti u mogućnosti istovremeno i žurno odgovoriti na sve zahtjeve za spašavanjem,</w:t>
      </w:r>
    </w:p>
    <w:p w:rsidR="00D012CE" w:rsidRPr="00D012CE" w:rsidRDefault="00D012CE" w:rsidP="00D012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 većini nesreća sustav javne elektrodistribucije, zbog šteta na infrastrukturi, neće biti u funkciji. Zato nabavite tranzistorski radio prijemnik kako biste mogli dobiti upute mjerodavnih institucija o poduzimanju zaštitnih mjera kao i druge korisne informacije koje Vam mogu pomoći u provođenju zaštite i ublažavanju mogućih posljedica.</w:t>
      </w:r>
    </w:p>
    <w:p w:rsidR="00D012CE" w:rsidRPr="00D012CE" w:rsidRDefault="00D012CE" w:rsidP="00D012CE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D012CE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Za</w:t>
      </w:r>
      <w:r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 vrijeme trajanja nesreće:</w:t>
      </w: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D012CE" w:rsidRPr="00D012CE" w:rsidRDefault="00D012CE" w:rsidP="00D012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ako ste pravodobno poduzeli preporučene preventivne mjere, posljedice će biti minimalizirane u odnosu na one najteže moguće,</w:t>
      </w:r>
    </w:p>
    <w:p w:rsidR="00D012CE" w:rsidRPr="00D012CE" w:rsidRDefault="00D012CE" w:rsidP="00D012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ne širite paniku, ponašajte se sukladno ranije dobivenim uputama od strane nadležnih institucija, kao i onima dobivenim neposredno prije nesreće ili za vrijeme trajanja nesreće i provodite sve preporučene mjere za pojedinu vrstu nesreće, kako biste najbolje zaštitili sebe, članove obitelji i druge osobe koje su se zatekle u prostoru pogođenom nesrećom te istovremeno, na taj način, ublažili posljedice po zdravlje i živote ljudi te štete na imovini i u okolišu,</w:t>
      </w:r>
    </w:p>
    <w:p w:rsidR="00D012CE" w:rsidRPr="00D012CE" w:rsidRDefault="00D012CE" w:rsidP="00D012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 svakoj nesreći, odmah po njenom nastanku, započnite primjenjivati mjere osobne zaštite,</w:t>
      </w:r>
    </w:p>
    <w:p w:rsidR="00D012CE" w:rsidRPr="00D012CE" w:rsidRDefault="00D012CE" w:rsidP="00D012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ovisno o vrsti nesreće, ako Vam razvoj situacije dopusti, započnite s provođenjem mjera uzajamne zaštite i sa spašavanjem tijekom njenog trajanja (to ćete moći učiniti npr. u slučaju poplave, ali ne i potresa).</w:t>
      </w:r>
    </w:p>
    <w:p w:rsidR="00D012CE" w:rsidRPr="00D012CE" w:rsidRDefault="00D012CE" w:rsidP="00D012CE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Po završetku nesreće:</w:t>
      </w:r>
    </w:p>
    <w:p w:rsidR="00D012CE" w:rsidRPr="00D012CE" w:rsidRDefault="00D012CE" w:rsidP="00D012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 nastajanju ili po završetku nesreće (ovisno o vrsti nesreće), nazovite broj 112 i izvijestite o nesreći i njenim posljedicama (oslobodite liniju što prije, ne pitajte za informacije i ne tražite druge podatke. Linije trebaju za operativne potrebe koordiniranja spasilačkih aktivnosti),</w:t>
      </w:r>
    </w:p>
    <w:p w:rsidR="00D012CE" w:rsidRPr="00D012CE" w:rsidRDefault="00D012CE" w:rsidP="00D012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ne koristite se bez potrebe javnim prometnicama, oslobodite ih za vozila žurnih i spasilačkih službi,</w:t>
      </w:r>
    </w:p>
    <w:p w:rsidR="00D012CE" w:rsidRPr="00D012CE" w:rsidRDefault="00D012CE" w:rsidP="00D012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ako ste kao spasitelj raspoređeni u neku od operativnih snaga zaštite i spašavanja javite se na ranije određeno mjesto, preuzmite opremu i postupajte po nalozima zapovjednika,</w:t>
      </w:r>
    </w:p>
    <w:p w:rsidR="00D012CE" w:rsidRPr="00D012CE" w:rsidRDefault="00D012CE" w:rsidP="00D012C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započnite ili nastavite s aktivnostima zaštite i spašavanja, odazovite se pozivima čelnika jedinice lokalne samouprave u kojoj živite ili tvrtke u kojoj radite, uključite se u organiziran i integriran sustav civilne zaštite</w:t>
      </w:r>
    </w:p>
    <w:p w:rsidR="00D012CE" w:rsidRPr="00D012CE" w:rsidRDefault="00D012CE" w:rsidP="00D012CE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012CE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Upute za postupanje u slučaju potresa:</w:t>
      </w:r>
    </w:p>
    <w:p w:rsidR="00D012CE" w:rsidRPr="00D012CE" w:rsidRDefault="00D012CE" w:rsidP="00D012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8" w:tgtFrame="_blank" w:history="1"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UPU</w:t>
        </w:r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T</w:t>
        </w:r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E_1</w:t>
        </w:r>
      </w:hyperlink>
    </w:p>
    <w:p w:rsidR="00D012CE" w:rsidRPr="00D012CE" w:rsidRDefault="00D012CE" w:rsidP="00D012C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9" w:tgtFrame="_blank" w:history="1"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B</w:t>
        </w:r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R</w:t>
        </w:r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OŠU</w:t>
        </w:r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R</w:t>
        </w:r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A: "LJUDI S</w:t>
        </w:r>
        <w:bookmarkStart w:id="0" w:name="_GoBack"/>
        <w:bookmarkEnd w:id="0"/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U</w:t>
        </w:r>
        <w:r w:rsidRPr="00D012CE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 xml:space="preserve"> PREŽIVJELI KATASTROFALNE POTRESE. MOŽEŠ I TI, PRIPREMI SE"</w:t>
        </w:r>
      </w:hyperlink>
    </w:p>
    <w:p w:rsidR="00D012CE" w:rsidRPr="00D012CE" w:rsidRDefault="00D012CE" w:rsidP="00D012CE">
      <w:pPr>
        <w:spacing w:after="90" w:line="450" w:lineRule="atLeast"/>
        <w:outlineLvl w:val="1"/>
        <w:rPr>
          <w:rFonts w:ascii="Arial" w:eastAsia="Times New Roman" w:hAnsi="Arial" w:cs="Arial"/>
          <w:b/>
          <w:bCs/>
          <w:color w:val="424242"/>
          <w:sz w:val="38"/>
          <w:szCs w:val="38"/>
          <w:lang w:eastAsia="hr-HR"/>
        </w:rPr>
      </w:pPr>
      <w:r w:rsidRPr="00D012CE">
        <w:rPr>
          <w:rFonts w:ascii="Arial" w:eastAsia="Times New Roman" w:hAnsi="Arial" w:cs="Arial"/>
          <w:b/>
          <w:bCs/>
          <w:color w:val="424242"/>
          <w:sz w:val="38"/>
          <w:szCs w:val="38"/>
          <w:lang w:eastAsia="hr-HR"/>
        </w:rPr>
        <w:t>Dokumenti</w:t>
      </w:r>
    </w:p>
    <w:p w:rsidR="00D012CE" w:rsidRPr="00D012CE" w:rsidRDefault="00D012CE" w:rsidP="00D012C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7D7D7D"/>
          <w:sz w:val="21"/>
          <w:szCs w:val="21"/>
          <w:lang w:eastAsia="hr-HR"/>
        </w:rPr>
      </w:pPr>
      <w:hyperlink r:id="rId10" w:tgtFrame="_blank" w:history="1">
        <w:r w:rsidRPr="00D012C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 xml:space="preserve">UPUTE ZA </w:t>
        </w:r>
        <w:proofErr w:type="spellStart"/>
        <w:r w:rsidRPr="00D012C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POSTUPANJE.pdf</w:t>
        </w:r>
        <w:proofErr w:type="spellEnd"/>
      </w:hyperlink>
      <w:r w:rsidRPr="00D012CE">
        <w:rPr>
          <w:rFonts w:ascii="Lucida Sans Unicode" w:eastAsia="Times New Roman" w:hAnsi="Lucida Sans Unicode" w:cs="Lucida Sans Unicode"/>
          <w:color w:val="7D7D7D"/>
          <w:sz w:val="21"/>
          <w:szCs w:val="21"/>
          <w:lang w:eastAsia="hr-HR"/>
        </w:rPr>
        <w:t> (1486kb)</w:t>
      </w:r>
    </w:p>
    <w:p w:rsidR="00D012CE" w:rsidRPr="00D012CE" w:rsidRDefault="00D012CE" w:rsidP="00D012CE">
      <w:pPr>
        <w:numPr>
          <w:ilvl w:val="0"/>
          <w:numId w:val="6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11" w:history="1">
        <w:r w:rsidRPr="00D012C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Ispiši stranicu</w:t>
        </w:r>
      </w:hyperlink>
    </w:p>
    <w:p w:rsidR="00D012CE" w:rsidRPr="00D012CE" w:rsidRDefault="00D012CE" w:rsidP="00D012CE">
      <w:pPr>
        <w:numPr>
          <w:ilvl w:val="0"/>
          <w:numId w:val="6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12" w:history="1">
        <w:r w:rsidRPr="00D012C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 xml:space="preserve">Podijeli na </w:t>
        </w:r>
        <w:proofErr w:type="spellStart"/>
        <w:r w:rsidRPr="00D012C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Facebooku</w:t>
        </w:r>
        <w:proofErr w:type="spellEnd"/>
      </w:hyperlink>
    </w:p>
    <w:p w:rsidR="00D012CE" w:rsidRPr="00D012CE" w:rsidRDefault="00D012CE" w:rsidP="00D012CE">
      <w:pPr>
        <w:numPr>
          <w:ilvl w:val="0"/>
          <w:numId w:val="6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13" w:history="1">
        <w:r w:rsidRPr="00D012C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 xml:space="preserve">Podijeli na </w:t>
        </w:r>
        <w:proofErr w:type="spellStart"/>
        <w:r w:rsidRPr="00D012CE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Twitteru</w:t>
        </w:r>
        <w:proofErr w:type="spellEnd"/>
      </w:hyperlink>
    </w:p>
    <w:p w:rsidR="00D012CE" w:rsidRDefault="00D012CE">
      <w:r>
        <w:t xml:space="preserve">  </w:t>
      </w:r>
    </w:p>
    <w:sectPr w:rsidR="00D0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F5D"/>
    <w:multiLevelType w:val="multilevel"/>
    <w:tmpl w:val="A84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75F4"/>
    <w:multiLevelType w:val="multilevel"/>
    <w:tmpl w:val="E9AA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F35CA"/>
    <w:multiLevelType w:val="multilevel"/>
    <w:tmpl w:val="9784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15C30"/>
    <w:multiLevelType w:val="multilevel"/>
    <w:tmpl w:val="EB20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15DF7"/>
    <w:multiLevelType w:val="multilevel"/>
    <w:tmpl w:val="4AA6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6074B"/>
    <w:multiLevelType w:val="multilevel"/>
    <w:tmpl w:val="0C0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9"/>
    <w:rsid w:val="00467DC5"/>
    <w:rsid w:val="005E3DB9"/>
    <w:rsid w:val="008903F7"/>
    <w:rsid w:val="00C00600"/>
    <w:rsid w:val="00D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93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9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lna-zastita.gov.hr/UserDocsImages/CIVILNA%20ZA%C5%A0TITA/PDF_ZA%20WEB/POTRESI_UPUTE_2.jpg" TargetMode="External"/><Relationship Id="rId13" Type="http://schemas.openxmlformats.org/officeDocument/2006/relationships/hyperlink" Target="http://twitter.com/share?text=Upute%20za%20gra%C4%91ane&amp;url=https://civilna-zastita.gov.hr/upute-za-gradjane/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sharer.php?u=https://civilna-zastita.gov.hr/upute-za-gradjane/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na-zastita.gov.hr/userdocsimages/slike/CIVILNA%20ZA%C5%A0TITA/UPUTE_FOTKA.jpg?width=1500&amp;height=1000&amp;mode=max" TargetMode="External"/><Relationship Id="rId11" Type="http://schemas.openxmlformats.org/officeDocument/2006/relationships/hyperlink" Target="https://civilna-zastita.gov.hr/print.aspx?id=82&amp;url=pr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vilna-zastita.gov.hr/UserDocsImages/dokumenti/Za%C5%A1tita%20i%20spa%C5%A1avanje/UPUTE%20ZA%20POSTUPAN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vilna-zastita.gov.hr/UserDocsImages/CIVILNA%20ZA%C5%A0TITA/PDF_ZA%20WEB/SafeQuake%20BROSURA_strana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115</cp:lastModifiedBy>
  <cp:revision>1</cp:revision>
  <dcterms:created xsi:type="dcterms:W3CDTF">2021-01-21T14:02:00Z</dcterms:created>
  <dcterms:modified xsi:type="dcterms:W3CDTF">2021-01-21T14:06:00Z</dcterms:modified>
</cp:coreProperties>
</file>